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978D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8DB" w:rsidRDefault="00A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сентября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78DB" w:rsidRDefault="00A9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1840-III</w:t>
            </w:r>
          </w:p>
        </w:tc>
      </w:tr>
    </w:tbl>
    <w:p w:rsidR="00A978DB" w:rsidRDefault="00A978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ОБЕСПЕЧЕНИЯ ПОЛНОЦЕННЫМ ПИТАНИЕМ БЕРЕМЕННЫХ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ЖЕНЩИН, КОРМЯЩИХ МАТЕРЕЙ, А ТАКЖЕ ДЕТЕЙ В ВОЗРАСТЕ ДО ТРЕХ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ЛЕТ ПО ЗАКЛЮЧЕНИЮ ВРАЧЕЙ В РЕСПУБЛИКЕ БУРЯТИЯ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сентября 2006 года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Республики Бурятия</w:t>
      </w:r>
      <w:proofErr w:type="gramEnd"/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16.03.2009 </w:t>
      </w:r>
      <w:hyperlink r:id="rId5" w:history="1">
        <w:r>
          <w:rPr>
            <w:rFonts w:ascii="Calibri" w:hAnsi="Calibri" w:cs="Calibri"/>
            <w:color w:val="0000FF"/>
          </w:rPr>
          <w:t>N 722-IV</w:t>
        </w:r>
      </w:hyperlink>
      <w:r>
        <w:rPr>
          <w:rFonts w:ascii="Calibri" w:hAnsi="Calibri" w:cs="Calibri"/>
        </w:rPr>
        <w:t xml:space="preserve">, от 13.11.2010 </w:t>
      </w:r>
      <w:hyperlink r:id="rId6" w:history="1">
        <w:r>
          <w:rPr>
            <w:rFonts w:ascii="Calibri" w:hAnsi="Calibri" w:cs="Calibri"/>
            <w:color w:val="0000FF"/>
          </w:rPr>
          <w:t>N 1732-IV</w:t>
        </w:r>
      </w:hyperlink>
      <w:r>
        <w:rPr>
          <w:rFonts w:ascii="Calibri" w:hAnsi="Calibri" w:cs="Calibri"/>
        </w:rPr>
        <w:t>,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07.03.2012 </w:t>
      </w:r>
      <w:hyperlink r:id="rId7" w:history="1">
        <w:r>
          <w:rPr>
            <w:rFonts w:ascii="Calibri" w:hAnsi="Calibri" w:cs="Calibri"/>
            <w:color w:val="0000FF"/>
          </w:rPr>
          <w:t>N 2545-IV</w:t>
        </w:r>
      </w:hyperlink>
      <w:r>
        <w:rPr>
          <w:rFonts w:ascii="Calibri" w:hAnsi="Calibri" w:cs="Calibri"/>
        </w:rPr>
        <w:t xml:space="preserve">, от 07.03.2014 </w:t>
      </w:r>
      <w:hyperlink r:id="rId8" w:history="1">
        <w:r>
          <w:rPr>
            <w:rFonts w:ascii="Calibri" w:hAnsi="Calibri" w:cs="Calibri"/>
            <w:color w:val="0000FF"/>
          </w:rPr>
          <w:t>N 371-V</w:t>
        </w:r>
      </w:hyperlink>
      <w:r>
        <w:rPr>
          <w:rFonts w:ascii="Calibri" w:hAnsi="Calibri" w:cs="Calibri"/>
        </w:rPr>
        <w:t>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Предмет правового регулирования настоящего Закона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охраны здоровья граждан в Российской Федерации" определяет порядок обеспечения полноценным питанием (далее - питание) беременных женщин, кормящих матерей, а также детей в возрасте до трех лет по заключению врачей через специальные пункты питания и организации торговли на территории Республики Бурятия.</w:t>
      </w:r>
      <w:proofErr w:type="gramEnd"/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07.03.2012 N 2545-IV)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Питание беременных женщин, кормящих матерей обеспечивается назначением специальных витаминно-минеральных комплексов и (или) сбалансированных питательных смесей в соответствии с медицинскими показаниями и с учетом оценки сбалансированности питания.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Питание детей в возрасте до трех лет обеспечивается назначением специальных молочных продуктов детского питания и (или) специализированных продуктов детского питания промышленного выпуска (смеси), максимально приближенных (адаптированных) по составу к женскому молоку.</w:t>
      </w:r>
      <w:proofErr w:type="gramEnd"/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Сфера действия настоящего Закона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Закона распространяется на беременных женщин, кормящих матерей и детей в возрасте до трех лет, постоянно или преимущественно проживающих на территории Республики Бурятия.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Закон не распространяется на лиц, лишенных родительских прав, на детей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лет, находящихся на полном государственном обеспечении.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Условия обеспечения питанием беременных женщин, кормящих матерей и детей в возрасте до трех лет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Обеспечение питанием в соответствии с настоящим Законом осуществляется на основании письменных заявлений беременных женщин, кормящих матерей и законных представителей детей в возрасте до трех лет по заключению врача, выданному при наличии следующих медицинских показаний:</w:t>
      </w:r>
      <w:proofErr w:type="gramEnd"/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для беременных женщин: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снижение массы тела ниже стандартной на 15 процентов и более;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заболевание фенилкетонурией;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кормящих матерей - снижение массы тела ниже стандартной на 15 процентов и более;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для детей первого года жизни: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перинатальный контакт по ВИЧ;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врожденные заболевания обмена веществ: фенилкетонурия, галактоземия, муковисцидоз;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приобретенная (постнатальная) дистрофия типа гипотрофии I, II, III степеней;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16.03.2009 N 722-IV)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заболевания матери, требующие лечения препаратами, вредными для ребенка: антиметаболиты, цитостатики, радиоактивные вещества;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заболевание матери активной формой туберкулеза легких с бактериовыделением;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недостаток грудного молока у матери, вскармливающей двух и более детей первого года жизни;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анемия всех степеней тяжести;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от 16.03.2009 N 722-IV)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недостаточность питания - дефицит витамина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>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от 13.11.2010 N 1732-IV)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болезни пищевода, желудка и 12-перстной кишки (гастроэзофагеальный рефлюкс, функциональные расстройства желудка);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от 13.11.2010 N 1732-IV)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детей второго и третьего года жизни: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приобретенная постнатальная дистрофия типа гипотрофии II, III степеней;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врожденные заболевания обмена веществ: фенилкетонурия, галактоземия, муковисцидоз.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Заключение врача выдается: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беременным женщинам - врачом акушером-гинекологом либо замещающим его специалистом, под диспансерным наблюдением которого они состоят;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кормящим матерям и законным представителям детей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 - участковым врачом-педиатром либо замещающим его специалистом медицинской организации по месту жительства (месту пребывания).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07.03.2014 N 371-V)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Статья 4. Сроки назначения питания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Питание беременным женщинам назначается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20 недель беременности на весь период беременности до родов.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Кормящим матерям питание назначается с месяца, следующего за месяцем получения заключения врача, и осуществляется до достижения ребенком возраста 6 месяцев. Обеспечение питанием кормящей матери не производится в случае, если питание предоставляется ребенку.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Питание детям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 назначается после получения заключения врача и осуществляется до дня окончания его действия.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16.03.2009 N 722-IV)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Статья 5. Порядок назначения питания беременным женщинам, кормящим матерям, а также детям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 по заключению врачей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назначения питания беременным женщинам, кормящим матерям, а также детям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трех лет по заключению врачей, перечни специальных пунктов питания и организаций торговли, продуктов питания и их нормы устанавливаются Правительством Республики Бурятия.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07.03.2012 N 2545-IV)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lastRenderedPageBreak/>
        <w:t>Статья 6. Финансирование расходов на питание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на обеспечение питанием беременных женщин, кормящих матерей и детей в возрасте до трех лет по заключению врачей выделяются из республиканского бюджета.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финансирования расходов на питание беременных женщин, кормящих матерей, а также детей в возрасте до трех лет по заключению врачей устанавливается Правительством Республики Бурятия.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Статья 7. Порядок вступления в силу настоящего Закона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2007 года.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Республики Бурятия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Л.В.ПОТАПОВ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сентября 2006 года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1840-III</w:t>
      </w: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8DB" w:rsidRDefault="00A978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51AF7" w:rsidRDefault="00351AF7"/>
    <w:sectPr w:rsidR="00351AF7" w:rsidSect="0085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78DB"/>
    <w:rsid w:val="000027DE"/>
    <w:rsid w:val="000203BB"/>
    <w:rsid w:val="00021D30"/>
    <w:rsid w:val="00025F10"/>
    <w:rsid w:val="000474F0"/>
    <w:rsid w:val="00053048"/>
    <w:rsid w:val="000605F1"/>
    <w:rsid w:val="00073B47"/>
    <w:rsid w:val="00087790"/>
    <w:rsid w:val="00095EBF"/>
    <w:rsid w:val="000A54AB"/>
    <w:rsid w:val="000B0548"/>
    <w:rsid w:val="000B4C1E"/>
    <w:rsid w:val="000C28E9"/>
    <w:rsid w:val="000C3D60"/>
    <w:rsid w:val="000F6539"/>
    <w:rsid w:val="000F7425"/>
    <w:rsid w:val="001104B2"/>
    <w:rsid w:val="00116884"/>
    <w:rsid w:val="0012621D"/>
    <w:rsid w:val="00130D94"/>
    <w:rsid w:val="00133759"/>
    <w:rsid w:val="00141041"/>
    <w:rsid w:val="001419CB"/>
    <w:rsid w:val="00156157"/>
    <w:rsid w:val="0016521A"/>
    <w:rsid w:val="001A219B"/>
    <w:rsid w:val="001B1270"/>
    <w:rsid w:val="001C0844"/>
    <w:rsid w:val="001C119D"/>
    <w:rsid w:val="001D5003"/>
    <w:rsid w:val="001E6C88"/>
    <w:rsid w:val="001F2B2C"/>
    <w:rsid w:val="00204B85"/>
    <w:rsid w:val="00224433"/>
    <w:rsid w:val="00230D1D"/>
    <w:rsid w:val="0023387D"/>
    <w:rsid w:val="00235426"/>
    <w:rsid w:val="00237900"/>
    <w:rsid w:val="00251ED7"/>
    <w:rsid w:val="00257D63"/>
    <w:rsid w:val="0026664C"/>
    <w:rsid w:val="00273C2B"/>
    <w:rsid w:val="00276224"/>
    <w:rsid w:val="002829B2"/>
    <w:rsid w:val="0029189B"/>
    <w:rsid w:val="002A7660"/>
    <w:rsid w:val="002B4497"/>
    <w:rsid w:val="002B5F53"/>
    <w:rsid w:val="002C38AC"/>
    <w:rsid w:val="002F537C"/>
    <w:rsid w:val="003013B6"/>
    <w:rsid w:val="00303D81"/>
    <w:rsid w:val="00304206"/>
    <w:rsid w:val="00305B92"/>
    <w:rsid w:val="00306008"/>
    <w:rsid w:val="00312058"/>
    <w:rsid w:val="00315526"/>
    <w:rsid w:val="00321E0F"/>
    <w:rsid w:val="00325093"/>
    <w:rsid w:val="00341CFC"/>
    <w:rsid w:val="00351AF7"/>
    <w:rsid w:val="0035457A"/>
    <w:rsid w:val="00355162"/>
    <w:rsid w:val="00362FED"/>
    <w:rsid w:val="00363F31"/>
    <w:rsid w:val="00371E92"/>
    <w:rsid w:val="00372C1D"/>
    <w:rsid w:val="003814D9"/>
    <w:rsid w:val="003828D2"/>
    <w:rsid w:val="003906BB"/>
    <w:rsid w:val="00394767"/>
    <w:rsid w:val="00394A46"/>
    <w:rsid w:val="003A32E2"/>
    <w:rsid w:val="003B32A4"/>
    <w:rsid w:val="003C08CB"/>
    <w:rsid w:val="003C3251"/>
    <w:rsid w:val="003D7ECC"/>
    <w:rsid w:val="003E64BE"/>
    <w:rsid w:val="003F11F9"/>
    <w:rsid w:val="003F316E"/>
    <w:rsid w:val="003F49AF"/>
    <w:rsid w:val="003F6286"/>
    <w:rsid w:val="003F6D1B"/>
    <w:rsid w:val="00423DA6"/>
    <w:rsid w:val="00424D9D"/>
    <w:rsid w:val="00450614"/>
    <w:rsid w:val="00455832"/>
    <w:rsid w:val="004579AA"/>
    <w:rsid w:val="00466E38"/>
    <w:rsid w:val="00471167"/>
    <w:rsid w:val="004737AC"/>
    <w:rsid w:val="00485861"/>
    <w:rsid w:val="00487450"/>
    <w:rsid w:val="004B01E1"/>
    <w:rsid w:val="004C2BEB"/>
    <w:rsid w:val="004D380A"/>
    <w:rsid w:val="00506E81"/>
    <w:rsid w:val="00514204"/>
    <w:rsid w:val="005145BA"/>
    <w:rsid w:val="00530331"/>
    <w:rsid w:val="00530572"/>
    <w:rsid w:val="00555F79"/>
    <w:rsid w:val="00582B5D"/>
    <w:rsid w:val="00587362"/>
    <w:rsid w:val="005A308C"/>
    <w:rsid w:val="005B0365"/>
    <w:rsid w:val="005D0FC1"/>
    <w:rsid w:val="005D2D5F"/>
    <w:rsid w:val="005E14B5"/>
    <w:rsid w:val="005E1ADB"/>
    <w:rsid w:val="005E3AEE"/>
    <w:rsid w:val="005F238B"/>
    <w:rsid w:val="005F6828"/>
    <w:rsid w:val="00606E40"/>
    <w:rsid w:val="00612D55"/>
    <w:rsid w:val="00621A14"/>
    <w:rsid w:val="00626A34"/>
    <w:rsid w:val="00657C3A"/>
    <w:rsid w:val="006614D4"/>
    <w:rsid w:val="006676FA"/>
    <w:rsid w:val="006767BB"/>
    <w:rsid w:val="0068379C"/>
    <w:rsid w:val="00692A00"/>
    <w:rsid w:val="00693B0E"/>
    <w:rsid w:val="006A0765"/>
    <w:rsid w:val="006A0EBA"/>
    <w:rsid w:val="006A7B06"/>
    <w:rsid w:val="006B625A"/>
    <w:rsid w:val="006C52E0"/>
    <w:rsid w:val="006D2F82"/>
    <w:rsid w:val="006D3498"/>
    <w:rsid w:val="006E01FC"/>
    <w:rsid w:val="006E1CD0"/>
    <w:rsid w:val="006E4E4A"/>
    <w:rsid w:val="006E51E6"/>
    <w:rsid w:val="006F1AA1"/>
    <w:rsid w:val="006F6F2E"/>
    <w:rsid w:val="0070554B"/>
    <w:rsid w:val="00726ABF"/>
    <w:rsid w:val="00744D43"/>
    <w:rsid w:val="00745826"/>
    <w:rsid w:val="00746A87"/>
    <w:rsid w:val="007470EF"/>
    <w:rsid w:val="00750DCB"/>
    <w:rsid w:val="00752F43"/>
    <w:rsid w:val="00762CB9"/>
    <w:rsid w:val="00772729"/>
    <w:rsid w:val="00773A96"/>
    <w:rsid w:val="00776390"/>
    <w:rsid w:val="00794604"/>
    <w:rsid w:val="007A2266"/>
    <w:rsid w:val="007C7547"/>
    <w:rsid w:val="007D7999"/>
    <w:rsid w:val="007E1B1D"/>
    <w:rsid w:val="007E21A7"/>
    <w:rsid w:val="007E5892"/>
    <w:rsid w:val="007E662A"/>
    <w:rsid w:val="008273C5"/>
    <w:rsid w:val="008465AA"/>
    <w:rsid w:val="008630B7"/>
    <w:rsid w:val="0086391A"/>
    <w:rsid w:val="008657B0"/>
    <w:rsid w:val="0087222C"/>
    <w:rsid w:val="00883170"/>
    <w:rsid w:val="00885EA1"/>
    <w:rsid w:val="00896482"/>
    <w:rsid w:val="008A6B27"/>
    <w:rsid w:val="008B12AF"/>
    <w:rsid w:val="008C19F5"/>
    <w:rsid w:val="008D321E"/>
    <w:rsid w:val="008E641F"/>
    <w:rsid w:val="008F17B2"/>
    <w:rsid w:val="0090201D"/>
    <w:rsid w:val="00912310"/>
    <w:rsid w:val="00912508"/>
    <w:rsid w:val="00920ADA"/>
    <w:rsid w:val="009263D2"/>
    <w:rsid w:val="00944571"/>
    <w:rsid w:val="00947F84"/>
    <w:rsid w:val="009535DC"/>
    <w:rsid w:val="00956DC6"/>
    <w:rsid w:val="00970601"/>
    <w:rsid w:val="00973769"/>
    <w:rsid w:val="00992020"/>
    <w:rsid w:val="009936C7"/>
    <w:rsid w:val="009A43B0"/>
    <w:rsid w:val="009B2ED1"/>
    <w:rsid w:val="009C1FE3"/>
    <w:rsid w:val="009C3A39"/>
    <w:rsid w:val="009D27E6"/>
    <w:rsid w:val="009E5C23"/>
    <w:rsid w:val="009F1F6D"/>
    <w:rsid w:val="009F3235"/>
    <w:rsid w:val="009F7E64"/>
    <w:rsid w:val="00A02E80"/>
    <w:rsid w:val="00A118BA"/>
    <w:rsid w:val="00A205BF"/>
    <w:rsid w:val="00A67D5F"/>
    <w:rsid w:val="00A729C9"/>
    <w:rsid w:val="00A73824"/>
    <w:rsid w:val="00A747DC"/>
    <w:rsid w:val="00A825D5"/>
    <w:rsid w:val="00A978DB"/>
    <w:rsid w:val="00AB4641"/>
    <w:rsid w:val="00AE0CCD"/>
    <w:rsid w:val="00AF0E59"/>
    <w:rsid w:val="00B14569"/>
    <w:rsid w:val="00B33B0E"/>
    <w:rsid w:val="00B3787E"/>
    <w:rsid w:val="00B41FFE"/>
    <w:rsid w:val="00B56EEF"/>
    <w:rsid w:val="00B8193C"/>
    <w:rsid w:val="00B90AF7"/>
    <w:rsid w:val="00BA3F19"/>
    <w:rsid w:val="00BA6197"/>
    <w:rsid w:val="00BC0DDA"/>
    <w:rsid w:val="00BD0BA1"/>
    <w:rsid w:val="00BD6B95"/>
    <w:rsid w:val="00BE422F"/>
    <w:rsid w:val="00C12DE3"/>
    <w:rsid w:val="00C15F8F"/>
    <w:rsid w:val="00C17094"/>
    <w:rsid w:val="00C23660"/>
    <w:rsid w:val="00C315C1"/>
    <w:rsid w:val="00C37249"/>
    <w:rsid w:val="00C4773E"/>
    <w:rsid w:val="00C51233"/>
    <w:rsid w:val="00C61CA6"/>
    <w:rsid w:val="00C62635"/>
    <w:rsid w:val="00C802FC"/>
    <w:rsid w:val="00C854D2"/>
    <w:rsid w:val="00CA3386"/>
    <w:rsid w:val="00CC654E"/>
    <w:rsid w:val="00CD4AD4"/>
    <w:rsid w:val="00CE14DB"/>
    <w:rsid w:val="00D14D9B"/>
    <w:rsid w:val="00D15B4B"/>
    <w:rsid w:val="00D243A3"/>
    <w:rsid w:val="00D37472"/>
    <w:rsid w:val="00D41785"/>
    <w:rsid w:val="00D432C3"/>
    <w:rsid w:val="00D50DAA"/>
    <w:rsid w:val="00D523FF"/>
    <w:rsid w:val="00D95BFF"/>
    <w:rsid w:val="00DA0CC8"/>
    <w:rsid w:val="00DB7873"/>
    <w:rsid w:val="00DC0E15"/>
    <w:rsid w:val="00DC6343"/>
    <w:rsid w:val="00DC74C6"/>
    <w:rsid w:val="00DD297E"/>
    <w:rsid w:val="00DD5BCA"/>
    <w:rsid w:val="00DF5C55"/>
    <w:rsid w:val="00E00D5A"/>
    <w:rsid w:val="00E107C4"/>
    <w:rsid w:val="00E157E8"/>
    <w:rsid w:val="00E23285"/>
    <w:rsid w:val="00E31461"/>
    <w:rsid w:val="00E433DE"/>
    <w:rsid w:val="00E450BE"/>
    <w:rsid w:val="00E46A99"/>
    <w:rsid w:val="00E56B5B"/>
    <w:rsid w:val="00E71CDC"/>
    <w:rsid w:val="00E80900"/>
    <w:rsid w:val="00E86290"/>
    <w:rsid w:val="00E87758"/>
    <w:rsid w:val="00E91EC0"/>
    <w:rsid w:val="00E92F46"/>
    <w:rsid w:val="00E95C41"/>
    <w:rsid w:val="00EA321E"/>
    <w:rsid w:val="00EA3F5E"/>
    <w:rsid w:val="00EA57F7"/>
    <w:rsid w:val="00EB00E4"/>
    <w:rsid w:val="00EB12BA"/>
    <w:rsid w:val="00EC2D1A"/>
    <w:rsid w:val="00ED1655"/>
    <w:rsid w:val="00ED2DAA"/>
    <w:rsid w:val="00F3550F"/>
    <w:rsid w:val="00F46E7E"/>
    <w:rsid w:val="00F5365A"/>
    <w:rsid w:val="00F647C8"/>
    <w:rsid w:val="00F66F95"/>
    <w:rsid w:val="00F93368"/>
    <w:rsid w:val="00F97749"/>
    <w:rsid w:val="00FA455E"/>
    <w:rsid w:val="00FB3180"/>
    <w:rsid w:val="00FC3327"/>
    <w:rsid w:val="00FD13A8"/>
    <w:rsid w:val="00FD4302"/>
    <w:rsid w:val="00FE2885"/>
    <w:rsid w:val="00FE6A09"/>
    <w:rsid w:val="00FF02CF"/>
    <w:rsid w:val="00FF154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F7A0853AE4BE78860F3559837C6BE0B9E4C2BF0FBCBD1707BE5AF85EC7CD5557C3D92A9A55F9AC8EFE6x939F" TargetMode="External"/><Relationship Id="rId13" Type="http://schemas.openxmlformats.org/officeDocument/2006/relationships/hyperlink" Target="consultantplus://offline/ref=2C3F7A0853AE4BE78860F3559837C6BE0B9E4C2BF1FFCEDD787BE5AF85EC7CD5557C3D92A9A55F9AC8EFE0x93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F7A0853AE4BE78860F3559837C6BE0B9E4C2BF1F8C8D07F7BE5AF85EC7CD5557C3D92A9A55F9AC8EFE0x937F" TargetMode="External"/><Relationship Id="rId12" Type="http://schemas.openxmlformats.org/officeDocument/2006/relationships/hyperlink" Target="consultantplus://offline/ref=2C3F7A0853AE4BE78860F3559837C6BE0B9E4C2BF2F8CCD47A7BE5AF85EC7CD5557C3D92A9A55F9AC8EFE1x93EF" TargetMode="External"/><Relationship Id="rId17" Type="http://schemas.openxmlformats.org/officeDocument/2006/relationships/hyperlink" Target="consultantplus://offline/ref=2C3F7A0853AE4BE78860F3559837C6BE0B9E4C2BF1F8C8D07F7BE5AF85EC7CD5557C3D92A9A55F9AC8EFE1x93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3F7A0853AE4BE78860F3559837C6BE0B9E4C2BF2F8CCD47A7BE5AF85EC7CD5557C3D92A9A55F9AC8EFE1x93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F7A0853AE4BE78860F3559837C6BE0B9E4C2BF1FFCEDD787BE5AF85EC7CD5557C3D92A9A55F9AC8EFE0x937F" TargetMode="External"/><Relationship Id="rId11" Type="http://schemas.openxmlformats.org/officeDocument/2006/relationships/hyperlink" Target="consultantplus://offline/ref=2C3F7A0853AE4BE78860F3559837C6BE0B9E4C2BF2F8CCD47A7BE5AF85EC7CD5557C3D92A9A55F9AC8EFE1x93FF" TargetMode="External"/><Relationship Id="rId5" Type="http://schemas.openxmlformats.org/officeDocument/2006/relationships/hyperlink" Target="consultantplus://offline/ref=2C3F7A0853AE4BE78860F3559837C6BE0B9E4C2BF2F8CCD47A7BE5AF85EC7CD5557C3D92A9A55F9AC8EFE0x937F" TargetMode="External"/><Relationship Id="rId15" Type="http://schemas.openxmlformats.org/officeDocument/2006/relationships/hyperlink" Target="consultantplus://offline/ref=2C3F7A0853AE4BE78860F3559837C6BE0B9E4C2BF0FBCBD1707BE5AF85EC7CD5557C3D92A9A55F9AC8EFE6x939F" TargetMode="External"/><Relationship Id="rId10" Type="http://schemas.openxmlformats.org/officeDocument/2006/relationships/hyperlink" Target="consultantplus://offline/ref=2C3F7A0853AE4BE78860F3559837C6BE0B9E4C2BF1F8C8D07F7BE5AF85EC7CD5557C3D92A9A55F9AC8EFE0x936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3F7A0853AE4BE78860F3439B5B9BB60F921320F1FFC0822524BEF2D2E57682123364D0EDA85B99xC31F" TargetMode="External"/><Relationship Id="rId14" Type="http://schemas.openxmlformats.org/officeDocument/2006/relationships/hyperlink" Target="consultantplus://offline/ref=2C3F7A0853AE4BE78860F3559837C6BE0B9E4C2BF1FFCEDD787BE5AF85EC7CD5557C3D92A9A55F9AC8EFE1x9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Company>Microsoft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2014-12-22T05:55:00Z</dcterms:created>
  <dcterms:modified xsi:type="dcterms:W3CDTF">2014-12-22T05:56:00Z</dcterms:modified>
</cp:coreProperties>
</file>